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3CB" w:rsidRPr="008A33CB" w:rsidRDefault="008A33CB" w:rsidP="008A3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it-IT"/>
        </w:rPr>
      </w:pPr>
      <w:r w:rsidRPr="008A33C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it-IT"/>
        </w:rPr>
        <w:t xml:space="preserve">REPORT DELLA RIUNIONE #   DEL C.D. DELLA </w:t>
      </w:r>
      <w:proofErr w:type="spellStart"/>
      <w:r w:rsidRPr="008A33C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it-IT"/>
        </w:rPr>
        <w:t>R.C.C.S.B.</w:t>
      </w:r>
      <w:proofErr w:type="spellEnd"/>
      <w:r w:rsidRPr="008A33C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it-IT"/>
        </w:rPr>
        <w:t xml:space="preserve"> DEL 15.12.2015</w:t>
      </w:r>
    </w:p>
    <w:p w:rsidR="008A33CB" w:rsidRDefault="008A33CB" w:rsidP="008A3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Il 15 dicembre 2015, alle ore 17:00 , presso l’abitazione di Paola Silvi, si è tenuto il C.D. come da convocazione.</w:t>
      </w:r>
    </w:p>
    <w:p w:rsidR="008A33CB" w:rsidRPr="008A33CB" w:rsidRDefault="008A33CB" w:rsidP="008A3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8A33C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it-IT"/>
        </w:rPr>
        <w:t>Erano presenti</w:t>
      </w:r>
      <w:r w:rsidRPr="008A33CB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</w:t>
      </w:r>
      <w:proofErr w:type="spellStart"/>
      <w:r w:rsidRPr="008A33CB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Agapito</w:t>
      </w:r>
      <w:proofErr w:type="spellEnd"/>
      <w:r w:rsidRPr="008A33CB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(APS),</w:t>
      </w:r>
      <w:r w:rsidRPr="008A33CB">
        <w:rPr>
          <w:rFonts w:ascii="Times New Roman" w:eastAsia="Times New Roman" w:hAnsi="Times New Roman" w:cs="Times New Roman"/>
          <w:color w:val="000000"/>
          <w:sz w:val="20"/>
          <w:lang w:eastAsia="it-IT"/>
        </w:rPr>
        <w:t> </w:t>
      </w:r>
      <w:r w:rsidRPr="008A33CB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 Ermete Ferraro, Antonio </w:t>
      </w:r>
      <w:proofErr w:type="spellStart"/>
      <w:r w:rsidRPr="008A33CB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Locoteta</w:t>
      </w:r>
      <w:proofErr w:type="spellEnd"/>
      <w:r w:rsidRPr="008A33CB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, Anna Maria </w:t>
      </w:r>
      <w:proofErr w:type="spellStart"/>
      <w:r w:rsidRPr="008A33CB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Cicellyn</w:t>
      </w:r>
      <w:proofErr w:type="spellEnd"/>
      <w:r w:rsidRPr="008A33CB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, Paola Silvi, Annamaria Esposito.</w:t>
      </w:r>
    </w:p>
    <w:p w:rsidR="008A33CB" w:rsidRPr="008A33CB" w:rsidRDefault="008A33CB" w:rsidP="008A3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8A33CB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L’avvio della discussione è stata data da </w:t>
      </w:r>
      <w:proofErr w:type="spellStart"/>
      <w:r w:rsidRPr="008A33CB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Agapito</w:t>
      </w:r>
      <w:proofErr w:type="spellEnd"/>
      <w:r w:rsidRPr="008A33CB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che invitava a dare maggiore slancio alla ns. associazione partendo da concreta progettualità a breve e medio termine, riaccendendo nel “fare” quella passione che ci ha contraddistinto nelle varie fasi di vita dell’associazione.</w:t>
      </w:r>
    </w:p>
    <w:p w:rsidR="008A33CB" w:rsidRPr="008A33CB" w:rsidRDefault="008A33CB" w:rsidP="008A3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8A33CB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La discussione si è distinta sui seguenti punti:</w:t>
      </w:r>
    </w:p>
    <w:p w:rsidR="008A33CB" w:rsidRPr="008A33CB" w:rsidRDefault="008A33CB" w:rsidP="008A3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8A33CB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1)</w:t>
      </w:r>
      <w:r w:rsidRPr="008A33C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it-IT"/>
        </w:rPr>
        <w:t>comunicazione</w:t>
      </w:r>
    </w:p>
    <w:p w:rsidR="008A33CB" w:rsidRPr="008A33CB" w:rsidRDefault="008A33CB" w:rsidP="008A3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8A33CB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Il fulcro del rilancio è dato dalla visibilità che l’associazione potrebbe avere attraverso </w:t>
      </w:r>
      <w:r w:rsidRPr="008A33CB">
        <w:rPr>
          <w:rFonts w:ascii="Times New Roman" w:eastAsia="Times New Roman" w:hAnsi="Times New Roman" w:cs="Times New Roman"/>
          <w:color w:val="000000"/>
          <w:sz w:val="20"/>
          <w:lang w:eastAsia="it-IT"/>
        </w:rPr>
        <w:t> </w:t>
      </w:r>
      <w:r w:rsidRPr="008A33CB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un rinnovo del sito per renderlo maggiormente fruibile e accattivante e l’uso di social network </w:t>
      </w:r>
      <w:r w:rsidRPr="008A33CB">
        <w:rPr>
          <w:rFonts w:ascii="Times New Roman" w:eastAsia="Times New Roman" w:hAnsi="Times New Roman" w:cs="Times New Roman"/>
          <w:color w:val="000000"/>
          <w:sz w:val="20"/>
          <w:lang w:eastAsia="it-IT"/>
        </w:rPr>
        <w:t> </w:t>
      </w:r>
      <w:r w:rsidRPr="008A33CB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e/o da altri mezzi accessibili . Nell’</w:t>
      </w:r>
      <w:proofErr w:type="spellStart"/>
      <w:r w:rsidRPr="008A33CB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immeditao</w:t>
      </w:r>
      <w:proofErr w:type="spellEnd"/>
      <w:r w:rsidRPr="008A33CB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, si conviene di incrementare le argomentazioni del sito attraverso la newsletter </w:t>
      </w:r>
      <w:r w:rsidRPr="008A33CB">
        <w:rPr>
          <w:rFonts w:ascii="Times New Roman" w:eastAsia="Times New Roman" w:hAnsi="Times New Roman" w:cs="Times New Roman"/>
          <w:color w:val="000000"/>
          <w:sz w:val="20"/>
          <w:lang w:eastAsia="it-IT"/>
        </w:rPr>
        <w:t> </w:t>
      </w:r>
      <w:r w:rsidRPr="008A33CB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che verrà </w:t>
      </w:r>
      <w:r w:rsidRPr="008A33CB">
        <w:rPr>
          <w:rFonts w:ascii="Times New Roman" w:eastAsia="Times New Roman" w:hAnsi="Times New Roman" w:cs="Times New Roman"/>
          <w:color w:val="000000"/>
          <w:sz w:val="20"/>
          <w:lang w:eastAsia="it-IT"/>
        </w:rPr>
        <w:t> </w:t>
      </w:r>
      <w:r w:rsidRPr="008A33CB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presto attivata da Antonio </w:t>
      </w:r>
      <w:proofErr w:type="spellStart"/>
      <w:r w:rsidRPr="008A33CB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Locoteta</w:t>
      </w:r>
      <w:proofErr w:type="spellEnd"/>
    </w:p>
    <w:p w:rsidR="008A33CB" w:rsidRPr="008A33CB" w:rsidRDefault="008A33CB" w:rsidP="008A3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8A33CB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2)</w:t>
      </w:r>
      <w:r w:rsidRPr="008A33CB">
        <w:rPr>
          <w:rFonts w:ascii="Times New Roman" w:eastAsia="Times New Roman" w:hAnsi="Times New Roman" w:cs="Times New Roman"/>
          <w:color w:val="000000"/>
          <w:sz w:val="20"/>
          <w:lang w:eastAsia="it-IT"/>
        </w:rPr>
        <w:t> </w:t>
      </w:r>
      <w:r w:rsidRPr="008A33C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it-IT"/>
        </w:rPr>
        <w:t>“giornata per Antonio”-</w:t>
      </w:r>
    </w:p>
    <w:p w:rsidR="008A33CB" w:rsidRPr="008A33CB" w:rsidRDefault="008A33CB" w:rsidP="008A3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8A33CB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si conviene di organizzare l’evento presso la sede istituzionale del Comune di Napoli per la metà di gennaio, in tale occasione si potrà, tra l’altro, far riferimento al libro di “Antonio”</w:t>
      </w:r>
    </w:p>
    <w:p w:rsidR="008A33CB" w:rsidRPr="008A33CB" w:rsidRDefault="008A33CB" w:rsidP="008A3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8A33CB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3)</w:t>
      </w:r>
      <w:r w:rsidRPr="008A33CB">
        <w:rPr>
          <w:rFonts w:ascii="Times New Roman" w:eastAsia="Times New Roman" w:hAnsi="Times New Roman" w:cs="Times New Roman"/>
          <w:color w:val="000000"/>
          <w:sz w:val="20"/>
          <w:lang w:eastAsia="it-IT"/>
        </w:rPr>
        <w:t> </w:t>
      </w:r>
      <w:r w:rsidRPr="008A33C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it-IT"/>
        </w:rPr>
        <w:t xml:space="preserve">parco intitolato ad </w:t>
      </w:r>
      <w:proofErr w:type="spellStart"/>
      <w:r w:rsidRPr="008A33C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it-IT"/>
        </w:rPr>
        <w:t>Antonio-</w:t>
      </w:r>
      <w:proofErr w:type="spellEnd"/>
    </w:p>
    <w:p w:rsidR="008A33CB" w:rsidRPr="008A33CB" w:rsidRDefault="008A33CB" w:rsidP="008A3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8A33CB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In occasione dell’evento sarà possibile riproporre alla presenza del Sindaco le promesse fatte un anno fa in occasione della cerimonia commemorativa.</w:t>
      </w:r>
    </w:p>
    <w:p w:rsidR="008A33CB" w:rsidRPr="008A33CB" w:rsidRDefault="008A33CB" w:rsidP="008A3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8A33CB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4)</w:t>
      </w:r>
      <w:r w:rsidRPr="008A33CB">
        <w:rPr>
          <w:rFonts w:ascii="Times New Roman" w:eastAsia="Times New Roman" w:hAnsi="Times New Roman" w:cs="Times New Roman"/>
          <w:color w:val="000000"/>
          <w:sz w:val="20"/>
          <w:lang w:eastAsia="it-IT"/>
        </w:rPr>
        <w:t> </w:t>
      </w:r>
      <w:r w:rsidRPr="008A33C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it-IT"/>
        </w:rPr>
        <w:t>divulgazione scolastica</w:t>
      </w:r>
    </w:p>
    <w:p w:rsidR="008A33CB" w:rsidRPr="008A33CB" w:rsidRDefault="008A33CB" w:rsidP="008A3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8A33CB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Dal mese di gennaio si riprende l’opera di divulgazione nella scuola </w:t>
      </w:r>
      <w:r w:rsidRPr="008A33CB">
        <w:rPr>
          <w:rFonts w:ascii="Times New Roman" w:eastAsia="Times New Roman" w:hAnsi="Times New Roman" w:cs="Times New Roman"/>
          <w:color w:val="000000"/>
          <w:sz w:val="20"/>
          <w:lang w:eastAsia="it-IT"/>
        </w:rPr>
        <w:t> </w:t>
      </w:r>
      <w:r w:rsidRPr="008A33CB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“don </w:t>
      </w:r>
      <w:proofErr w:type="spellStart"/>
      <w:r w:rsidRPr="008A33CB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Milani</w:t>
      </w:r>
      <w:proofErr w:type="spellEnd"/>
      <w:r w:rsidRPr="008A33CB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” di Ponticelli , seguirà su indicazione di Ermete Ferraro in una scuola media del Vomero e su indicazione di Anna Maria </w:t>
      </w:r>
      <w:proofErr w:type="spellStart"/>
      <w:r w:rsidRPr="008A33CB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Cicellyn</w:t>
      </w:r>
      <w:proofErr w:type="spellEnd"/>
      <w:r w:rsidRPr="008A33CB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in quella di Scampia.</w:t>
      </w:r>
    </w:p>
    <w:p w:rsidR="008A33CB" w:rsidRPr="008A33CB" w:rsidRDefault="008A33CB" w:rsidP="008A3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8A33CB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5)</w:t>
      </w:r>
      <w:r w:rsidRPr="008A33CB">
        <w:rPr>
          <w:rFonts w:ascii="Times New Roman" w:eastAsia="Times New Roman" w:hAnsi="Times New Roman" w:cs="Times New Roman"/>
          <w:color w:val="000000"/>
          <w:sz w:val="20"/>
          <w:lang w:eastAsia="it-IT"/>
        </w:rPr>
        <w:t> </w:t>
      </w:r>
      <w:r w:rsidRPr="008A33C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it-IT"/>
        </w:rPr>
        <w:t>rapporti con consiglio regionale</w:t>
      </w:r>
    </w:p>
    <w:p w:rsidR="008A33CB" w:rsidRPr="008A33CB" w:rsidRDefault="008A33CB" w:rsidP="008A3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8A33CB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Si propone di formare una delegazione da interfacciare con gli </w:t>
      </w:r>
      <w:r w:rsidRPr="008A33CB">
        <w:rPr>
          <w:rFonts w:ascii="Times New Roman" w:eastAsia="Times New Roman" w:hAnsi="Times New Roman" w:cs="Times New Roman"/>
          <w:color w:val="000000"/>
          <w:sz w:val="20"/>
          <w:lang w:eastAsia="it-IT"/>
        </w:rPr>
        <w:t>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esponenti del Consiglio Regionale,</w:t>
      </w:r>
      <w:r w:rsidRPr="008A33CB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per chiedere conto sui decreti attuativi della ns.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</w:t>
      </w:r>
      <w:r w:rsidRPr="008A33CB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Legge Regionale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.</w:t>
      </w:r>
    </w:p>
    <w:p w:rsidR="008A33CB" w:rsidRPr="008A33CB" w:rsidRDefault="008A33CB" w:rsidP="008A3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8A33CB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6)</w:t>
      </w:r>
      <w:r w:rsidRPr="008A33CB">
        <w:rPr>
          <w:rFonts w:ascii="Times New Roman" w:eastAsia="Times New Roman" w:hAnsi="Times New Roman" w:cs="Times New Roman"/>
          <w:color w:val="000000"/>
          <w:sz w:val="20"/>
          <w:lang w:eastAsia="it-IT"/>
        </w:rPr>
        <w:t> </w:t>
      </w:r>
      <w:r w:rsidRPr="008A33C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it-IT"/>
        </w:rPr>
        <w:t>resoconto della Cop21 sul clima</w:t>
      </w:r>
    </w:p>
    <w:p w:rsidR="008A33CB" w:rsidRPr="008A33CB" w:rsidRDefault="008A33CB" w:rsidP="008A3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8A33CB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Si propone di creare un evento pubblico per discutere su quanto emerso dalla Conferenza sul Clima Cop21 di Parigi .</w:t>
      </w:r>
    </w:p>
    <w:p w:rsidR="008A33CB" w:rsidRPr="008A33CB" w:rsidRDefault="008A33CB" w:rsidP="008A3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8A33CB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7)</w:t>
      </w:r>
      <w:r w:rsidRPr="008A33C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it-IT"/>
        </w:rPr>
        <w:t>la sede</w:t>
      </w:r>
    </w:p>
    <w:p w:rsidR="008A33CB" w:rsidRPr="008A33CB" w:rsidRDefault="008A33CB" w:rsidP="008A3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8A33CB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La sede di Vico Maffei 'offerta dalla 'la Città del Sole' </w:t>
      </w:r>
      <w:r w:rsidRPr="008A33CB">
        <w:rPr>
          <w:rFonts w:ascii="Times New Roman" w:eastAsia="Times New Roman" w:hAnsi="Times New Roman" w:cs="Times New Roman"/>
          <w:color w:val="000000"/>
          <w:sz w:val="20"/>
          <w:lang w:eastAsia="it-IT"/>
        </w:rPr>
        <w:t> </w:t>
      </w:r>
      <w:r w:rsidRPr="008A33CB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sarà considerata luogo di lavoro e incontro con le realtà associative del territorio </w:t>
      </w:r>
      <w:r w:rsidRPr="008A33CB">
        <w:rPr>
          <w:rFonts w:ascii="Times New Roman" w:eastAsia="Times New Roman" w:hAnsi="Times New Roman" w:cs="Times New Roman"/>
          <w:color w:val="000000"/>
          <w:sz w:val="20"/>
          <w:lang w:eastAsia="it-IT"/>
        </w:rPr>
        <w:t> </w:t>
      </w:r>
      <w:r w:rsidRPr="008A33CB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e luogo per </w:t>
      </w:r>
      <w:proofErr w:type="spellStart"/>
      <w:r w:rsidRPr="008A33CB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ns.manifestazioni</w:t>
      </w:r>
      <w:proofErr w:type="spellEnd"/>
      <w:r w:rsidRPr="008A33CB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e iniziative.</w:t>
      </w:r>
    </w:p>
    <w:p w:rsidR="008A33CB" w:rsidRPr="008A33CB" w:rsidRDefault="008A33CB" w:rsidP="008A3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8A33CB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La sede della </w:t>
      </w:r>
      <w:proofErr w:type="spellStart"/>
      <w:r w:rsidRPr="008A33CB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Federconsumatori</w:t>
      </w:r>
      <w:proofErr w:type="spellEnd"/>
      <w:r w:rsidRPr="008A33CB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, contando sulla rinnovata disponibilità di Rosario </w:t>
      </w:r>
      <w:proofErr w:type="spellStart"/>
      <w:r w:rsidRPr="008A33CB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Stornaiuolo</w:t>
      </w:r>
      <w:proofErr w:type="spellEnd"/>
      <w:r w:rsidRPr="008A33CB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, rimane comunque, per la sua collocazione, altro </w:t>
      </w:r>
      <w:r w:rsidRPr="008A33CB">
        <w:rPr>
          <w:rFonts w:ascii="Times New Roman" w:eastAsia="Times New Roman" w:hAnsi="Times New Roman" w:cs="Times New Roman"/>
          <w:color w:val="000000"/>
          <w:sz w:val="20"/>
          <w:lang w:eastAsia="it-IT"/>
        </w:rPr>
        <w:t> </w:t>
      </w:r>
      <w:r w:rsidRPr="008A33CB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punto d’incontro del direttivo di Rete.</w:t>
      </w:r>
    </w:p>
    <w:p w:rsidR="00727E41" w:rsidRDefault="00727E41"/>
    <w:sectPr w:rsidR="00727E41" w:rsidSect="00727E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8A33CB"/>
    <w:rsid w:val="00727E41"/>
    <w:rsid w:val="008A3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7E4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8A33CB"/>
  </w:style>
  <w:style w:type="character" w:styleId="Collegamentoipertestuale">
    <w:name w:val="Hyperlink"/>
    <w:basedOn w:val="Carpredefinitoparagrafo"/>
    <w:uiPriority w:val="99"/>
    <w:semiHidden/>
    <w:unhideWhenUsed/>
    <w:rsid w:val="008A33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7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2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8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7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359</Words>
  <Characters>2050</Characters>
  <Application>Microsoft Office Word</Application>
  <DocSecurity>0</DocSecurity>
  <Lines>17</Lines>
  <Paragraphs>4</Paragraphs>
  <ScaleCrop>false</ScaleCrop>
  <Company>BASTARDS TeaM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Ermete</dc:creator>
  <cp:lastModifiedBy>Ermete</cp:lastModifiedBy>
  <cp:revision>1</cp:revision>
  <dcterms:created xsi:type="dcterms:W3CDTF">2015-12-17T17:11:00Z</dcterms:created>
  <dcterms:modified xsi:type="dcterms:W3CDTF">2015-12-17T17:15:00Z</dcterms:modified>
</cp:coreProperties>
</file>